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49E" w14:textId="21855433" w:rsidR="00B72CE3" w:rsidRDefault="00B72CE3">
      <w:pPr>
        <w:rPr>
          <w:b/>
          <w:bCs/>
        </w:rPr>
      </w:pPr>
      <w:r w:rsidRPr="00FA5919">
        <w:rPr>
          <w:b/>
          <w:bCs/>
        </w:rPr>
        <w:t xml:space="preserve">Champignon-notenpaté </w:t>
      </w:r>
    </w:p>
    <w:p w14:paraId="1790BB8F" w14:textId="6C10973B" w:rsidR="00FA5919" w:rsidRPr="00FA5919" w:rsidRDefault="00ED49F3">
      <w:pPr>
        <w:rPr>
          <w:b/>
          <w:bCs/>
        </w:rPr>
      </w:pPr>
      <w:r>
        <w:rPr>
          <w:noProof/>
        </w:rPr>
        <w:drawing>
          <wp:inline distT="0" distB="0" distL="0" distR="0" wp14:anchorId="44A2C67B" wp14:editId="1EDC263E">
            <wp:extent cx="1649916" cy="255619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833" cy="2587050"/>
                    </a:xfrm>
                    <a:prstGeom prst="rect">
                      <a:avLst/>
                    </a:prstGeom>
                    <a:noFill/>
                    <a:ln>
                      <a:noFill/>
                    </a:ln>
                  </pic:spPr>
                </pic:pic>
              </a:graphicData>
            </a:graphic>
          </wp:inline>
        </w:drawing>
      </w:r>
    </w:p>
    <w:p w14:paraId="1BBD359B" w14:textId="112BB596" w:rsidR="00B72CE3" w:rsidRDefault="002A6A97">
      <w:r>
        <w:t>Wil je voor de feestdagen geen vlees of vis serveren of krijg je vegetariërs te eten dan is dit een topper waar zelfs echte vleesliefhebbers voor warm lopen. Je kunt het makkelijk ruim van te voren klaar maken</w:t>
      </w:r>
      <w:r w:rsidR="00DD5F38">
        <w:t>, invriezen en op de dag zelf ontdooien en opwarmen in de oven. Deze paté zit boordevol eiwitten. De combinatie van noten, eieren, linzen en kaas is eigenlijk een beetje overdreven, maar het is zo lekker dat het als feestmaal wel veroorloofd is.</w:t>
      </w:r>
      <w:r w:rsidR="00167256">
        <w:t xml:space="preserve"> Het is geen smeerbare paté maar een eentje waar je plakjes van kan snijden. </w:t>
      </w:r>
      <w:r w:rsidR="00DD5F38">
        <w:t xml:space="preserve">Ik heb oranje linzen gebruikt omdat deze samen met de wortel mooi oranje kleuren maar je kan ook andere linzen gebruiken. Let </w:t>
      </w:r>
      <w:r w:rsidR="00167256">
        <w:t xml:space="preserve">dan </w:t>
      </w:r>
      <w:r w:rsidR="00DD5F38">
        <w:t xml:space="preserve">wel op de kooktijd. Oranje linzen zijn </w:t>
      </w:r>
      <w:r w:rsidR="00167256">
        <w:t xml:space="preserve">wat </w:t>
      </w:r>
      <w:r w:rsidR="00DD5F38">
        <w:t>sneller gaar</w:t>
      </w:r>
      <w:r w:rsidR="00167256">
        <w:t xml:space="preserve"> dan de hardere soorten.</w:t>
      </w:r>
      <w:r w:rsidR="00FA5919">
        <w:t xml:space="preserve"> </w:t>
      </w:r>
      <w:r w:rsidR="00451D67">
        <w:t xml:space="preserve">  </w:t>
      </w:r>
    </w:p>
    <w:tbl>
      <w:tblPr>
        <w:tblStyle w:val="Tabelraster"/>
        <w:tblW w:w="0" w:type="auto"/>
        <w:tblLook w:val="04A0" w:firstRow="1" w:lastRow="0" w:firstColumn="1" w:lastColumn="0" w:noHBand="0" w:noVBand="1"/>
      </w:tblPr>
      <w:tblGrid>
        <w:gridCol w:w="4531"/>
        <w:gridCol w:w="4531"/>
      </w:tblGrid>
      <w:tr w:rsidR="00B72CE3" w14:paraId="575F9055" w14:textId="77777777" w:rsidTr="00B72CE3">
        <w:tc>
          <w:tcPr>
            <w:tcW w:w="4531" w:type="dxa"/>
          </w:tcPr>
          <w:p w14:paraId="25D38034" w14:textId="76F52D5C" w:rsidR="00B72CE3" w:rsidRDefault="002A6A97">
            <w:r>
              <w:t xml:space="preserve">Ingrediënten voor ongeveer 6 </w:t>
            </w:r>
            <w:r w:rsidR="00167256">
              <w:t xml:space="preserve">dikke </w:t>
            </w:r>
            <w:r>
              <w:t>plakken</w:t>
            </w:r>
            <w:r w:rsidR="00167256">
              <w:t>:</w:t>
            </w:r>
          </w:p>
        </w:tc>
        <w:tc>
          <w:tcPr>
            <w:tcW w:w="4531" w:type="dxa"/>
          </w:tcPr>
          <w:p w14:paraId="3DEA0F73" w14:textId="36DA283F" w:rsidR="00B72CE3" w:rsidRDefault="00B72CE3">
            <w:r>
              <w:t>Bereiding</w:t>
            </w:r>
            <w:r w:rsidR="00167256">
              <w:t>:</w:t>
            </w:r>
          </w:p>
        </w:tc>
      </w:tr>
      <w:tr w:rsidR="00B72CE3" w14:paraId="03B49B93" w14:textId="77777777" w:rsidTr="00B72CE3">
        <w:tc>
          <w:tcPr>
            <w:tcW w:w="4531" w:type="dxa"/>
          </w:tcPr>
          <w:p w14:paraId="0830F9C1" w14:textId="460F7E2F" w:rsidR="00B72CE3" w:rsidRDefault="00B72CE3" w:rsidP="00B72CE3">
            <w:pPr>
              <w:pStyle w:val="Lijstalinea"/>
              <w:numPr>
                <w:ilvl w:val="0"/>
                <w:numId w:val="1"/>
              </w:numPr>
            </w:pPr>
            <w:r>
              <w:t>2 uien</w:t>
            </w:r>
          </w:p>
        </w:tc>
        <w:tc>
          <w:tcPr>
            <w:tcW w:w="4531" w:type="dxa"/>
          </w:tcPr>
          <w:p w14:paraId="59EA11AA" w14:textId="302A2D75" w:rsidR="00B72CE3" w:rsidRDefault="006033DB" w:rsidP="002A6A97">
            <w:pPr>
              <w:pStyle w:val="Lijstalinea"/>
              <w:numPr>
                <w:ilvl w:val="0"/>
                <w:numId w:val="1"/>
              </w:numPr>
            </w:pPr>
            <w:r>
              <w:t>Verwarm de oven op 175 graden</w:t>
            </w:r>
            <w:r w:rsidR="00167256">
              <w:t>.</w:t>
            </w:r>
          </w:p>
        </w:tc>
      </w:tr>
      <w:tr w:rsidR="00B72CE3" w14:paraId="3A970F96" w14:textId="77777777" w:rsidTr="00B72CE3">
        <w:tc>
          <w:tcPr>
            <w:tcW w:w="4531" w:type="dxa"/>
          </w:tcPr>
          <w:p w14:paraId="42C110B2" w14:textId="3E1BE71E" w:rsidR="00B72CE3" w:rsidRDefault="00B72CE3" w:rsidP="00B72CE3">
            <w:pPr>
              <w:pStyle w:val="Lijstalinea"/>
              <w:numPr>
                <w:ilvl w:val="0"/>
                <w:numId w:val="1"/>
              </w:numPr>
            </w:pPr>
            <w:r>
              <w:t>250 g champignons</w:t>
            </w:r>
          </w:p>
        </w:tc>
        <w:tc>
          <w:tcPr>
            <w:tcW w:w="4531" w:type="dxa"/>
          </w:tcPr>
          <w:p w14:paraId="03AA62A5" w14:textId="07284D4D" w:rsidR="00B72CE3" w:rsidRDefault="006033DB" w:rsidP="002A6A97">
            <w:pPr>
              <w:pStyle w:val="Lijstalinea"/>
              <w:numPr>
                <w:ilvl w:val="0"/>
                <w:numId w:val="1"/>
              </w:numPr>
            </w:pPr>
            <w:r>
              <w:t>Schil en snipper de uien</w:t>
            </w:r>
            <w:r w:rsidR="00167256">
              <w:t>.</w:t>
            </w:r>
          </w:p>
        </w:tc>
      </w:tr>
      <w:tr w:rsidR="006033DB" w14:paraId="019B1ECC" w14:textId="77777777" w:rsidTr="00B72CE3">
        <w:tc>
          <w:tcPr>
            <w:tcW w:w="4531" w:type="dxa"/>
          </w:tcPr>
          <w:p w14:paraId="503DB772" w14:textId="226C535A" w:rsidR="00237FA4" w:rsidRDefault="006033DB" w:rsidP="00237FA4">
            <w:pPr>
              <w:pStyle w:val="Lijstalinea"/>
              <w:numPr>
                <w:ilvl w:val="0"/>
                <w:numId w:val="1"/>
              </w:numPr>
            </w:pPr>
            <w:r>
              <w:t>200 g linzen</w:t>
            </w:r>
            <w:r w:rsidR="005B398A">
              <w:t xml:space="preserve"> (oranje)</w:t>
            </w:r>
          </w:p>
        </w:tc>
        <w:tc>
          <w:tcPr>
            <w:tcW w:w="4531" w:type="dxa"/>
          </w:tcPr>
          <w:p w14:paraId="6AB374F7" w14:textId="0EF925B5" w:rsidR="006033DB" w:rsidRDefault="006033DB" w:rsidP="002A6A97">
            <w:pPr>
              <w:pStyle w:val="Lijstalinea"/>
              <w:numPr>
                <w:ilvl w:val="0"/>
                <w:numId w:val="1"/>
              </w:numPr>
            </w:pPr>
            <w:r>
              <w:t>Pers de knoflook uit</w:t>
            </w:r>
            <w:r w:rsidR="00167256">
              <w:t>.</w:t>
            </w:r>
          </w:p>
        </w:tc>
      </w:tr>
      <w:tr w:rsidR="006033DB" w14:paraId="21068DFF" w14:textId="77777777" w:rsidTr="00B72CE3">
        <w:tc>
          <w:tcPr>
            <w:tcW w:w="4531" w:type="dxa"/>
          </w:tcPr>
          <w:p w14:paraId="36F91D46" w14:textId="71B97ED5" w:rsidR="006033DB" w:rsidRDefault="006033DB" w:rsidP="006033DB">
            <w:pPr>
              <w:pStyle w:val="Lijstalinea"/>
              <w:numPr>
                <w:ilvl w:val="0"/>
                <w:numId w:val="1"/>
              </w:numPr>
            </w:pPr>
            <w:r>
              <w:t xml:space="preserve">200 g </w:t>
            </w:r>
            <w:r w:rsidR="00237FA4">
              <w:t>wortelen</w:t>
            </w:r>
          </w:p>
        </w:tc>
        <w:tc>
          <w:tcPr>
            <w:tcW w:w="4531" w:type="dxa"/>
          </w:tcPr>
          <w:p w14:paraId="0DE4E3DF" w14:textId="638E1017" w:rsidR="006033DB" w:rsidRDefault="006033DB" w:rsidP="002A6A97">
            <w:pPr>
              <w:pStyle w:val="Lijstalinea"/>
              <w:numPr>
                <w:ilvl w:val="0"/>
                <w:numId w:val="1"/>
              </w:numPr>
            </w:pPr>
            <w:r>
              <w:t>Rasp de wortel grof</w:t>
            </w:r>
            <w:r w:rsidR="00167256">
              <w:t>.</w:t>
            </w:r>
          </w:p>
        </w:tc>
      </w:tr>
      <w:tr w:rsidR="006033DB" w14:paraId="684F7AC3" w14:textId="77777777" w:rsidTr="00B72CE3">
        <w:tc>
          <w:tcPr>
            <w:tcW w:w="4531" w:type="dxa"/>
          </w:tcPr>
          <w:p w14:paraId="13823B05" w14:textId="37449F2A" w:rsidR="006033DB" w:rsidRDefault="00237FA4" w:rsidP="00237FA4">
            <w:pPr>
              <w:pStyle w:val="Lijstalinea"/>
              <w:numPr>
                <w:ilvl w:val="0"/>
                <w:numId w:val="1"/>
              </w:numPr>
            </w:pPr>
            <w:r>
              <w:t>200 g gemengde noten</w:t>
            </w:r>
          </w:p>
        </w:tc>
        <w:tc>
          <w:tcPr>
            <w:tcW w:w="4531" w:type="dxa"/>
          </w:tcPr>
          <w:p w14:paraId="061ED7F5" w14:textId="5D1EBAF8" w:rsidR="006033DB" w:rsidRDefault="006033DB" w:rsidP="002A6A97">
            <w:pPr>
              <w:pStyle w:val="Lijstalinea"/>
              <w:numPr>
                <w:ilvl w:val="0"/>
                <w:numId w:val="1"/>
              </w:numPr>
            </w:pPr>
            <w:r>
              <w:t>Borstel de champignons schoon en snij in plakjes</w:t>
            </w:r>
            <w:r w:rsidR="00167256">
              <w:t>.</w:t>
            </w:r>
          </w:p>
        </w:tc>
      </w:tr>
      <w:tr w:rsidR="006033DB" w14:paraId="70C32201" w14:textId="77777777" w:rsidTr="00B72CE3">
        <w:tc>
          <w:tcPr>
            <w:tcW w:w="4531" w:type="dxa"/>
          </w:tcPr>
          <w:p w14:paraId="4C2583D9" w14:textId="59E63232" w:rsidR="006033DB" w:rsidRDefault="00237FA4" w:rsidP="006033DB">
            <w:pPr>
              <w:pStyle w:val="Lijstalinea"/>
              <w:numPr>
                <w:ilvl w:val="0"/>
                <w:numId w:val="1"/>
              </w:numPr>
            </w:pPr>
            <w:r>
              <w:t>150 g geraspte pittige (geiten)kaas</w:t>
            </w:r>
          </w:p>
        </w:tc>
        <w:tc>
          <w:tcPr>
            <w:tcW w:w="4531" w:type="dxa"/>
          </w:tcPr>
          <w:p w14:paraId="56400315" w14:textId="0D3273B8" w:rsidR="006033DB" w:rsidRDefault="006033DB" w:rsidP="002A6A97">
            <w:pPr>
              <w:pStyle w:val="Lijstalinea"/>
              <w:numPr>
                <w:ilvl w:val="0"/>
                <w:numId w:val="1"/>
              </w:numPr>
            </w:pPr>
            <w:r>
              <w:t xml:space="preserve">Hak de noten </w:t>
            </w:r>
            <w:r w:rsidR="00FB32F7">
              <w:t>fijn</w:t>
            </w:r>
            <w:r w:rsidR="00167256">
              <w:t>.</w:t>
            </w:r>
          </w:p>
        </w:tc>
      </w:tr>
      <w:tr w:rsidR="00167256" w14:paraId="683796CF" w14:textId="77777777" w:rsidTr="00B72CE3">
        <w:tc>
          <w:tcPr>
            <w:tcW w:w="4531" w:type="dxa"/>
          </w:tcPr>
          <w:p w14:paraId="232E134F" w14:textId="60BA9627" w:rsidR="00167256" w:rsidRDefault="00237FA4" w:rsidP="006033DB">
            <w:pPr>
              <w:pStyle w:val="Lijstalinea"/>
              <w:numPr>
                <w:ilvl w:val="0"/>
                <w:numId w:val="1"/>
              </w:numPr>
            </w:pPr>
            <w:r>
              <w:t>2 teentjes knoflook</w:t>
            </w:r>
          </w:p>
        </w:tc>
        <w:tc>
          <w:tcPr>
            <w:tcW w:w="4531" w:type="dxa"/>
          </w:tcPr>
          <w:p w14:paraId="39A774C6" w14:textId="2C8CCF70" w:rsidR="00167256" w:rsidRDefault="00167256" w:rsidP="002A6A97">
            <w:pPr>
              <w:pStyle w:val="Lijstalinea"/>
              <w:numPr>
                <w:ilvl w:val="0"/>
                <w:numId w:val="1"/>
              </w:numPr>
            </w:pPr>
            <w:r>
              <w:t>Was de linzen en kook ze gaar in ongeveer 20 minuten in de bouillon. Verhouding linzen/bouillon</w:t>
            </w:r>
            <w:r w:rsidR="005B0828">
              <w:t xml:space="preserve"> 1-3</w:t>
            </w:r>
            <w:r>
              <w:t>. Ze moeten niet te papperig worden.</w:t>
            </w:r>
            <w:r w:rsidR="005B0828">
              <w:t xml:space="preserve"> </w:t>
            </w:r>
            <w:r>
              <w:t xml:space="preserve">laat ze 5 minuten wellen </w:t>
            </w:r>
            <w:r w:rsidR="005B0828">
              <w:t xml:space="preserve">en </w:t>
            </w:r>
            <w:r>
              <w:t>daarna uitlekken</w:t>
            </w:r>
            <w:r w:rsidR="00237FA4">
              <w:t>. Laat afkoelen.</w:t>
            </w:r>
          </w:p>
        </w:tc>
      </w:tr>
      <w:tr w:rsidR="006033DB" w14:paraId="145AAB2C" w14:textId="77777777" w:rsidTr="00B72CE3">
        <w:tc>
          <w:tcPr>
            <w:tcW w:w="4531" w:type="dxa"/>
          </w:tcPr>
          <w:p w14:paraId="08FC775A" w14:textId="7D2911B9" w:rsidR="006033DB" w:rsidRDefault="006033DB" w:rsidP="006033DB">
            <w:pPr>
              <w:pStyle w:val="Lijstalinea"/>
              <w:numPr>
                <w:ilvl w:val="0"/>
                <w:numId w:val="1"/>
              </w:numPr>
            </w:pPr>
            <w:r>
              <w:t>3</w:t>
            </w:r>
            <w:r w:rsidR="00237FA4">
              <w:t>0 g havermout</w:t>
            </w:r>
          </w:p>
        </w:tc>
        <w:tc>
          <w:tcPr>
            <w:tcW w:w="4531" w:type="dxa"/>
          </w:tcPr>
          <w:p w14:paraId="587B7C41" w14:textId="697CB660" w:rsidR="006033DB" w:rsidRDefault="006033DB" w:rsidP="002A6A97">
            <w:pPr>
              <w:pStyle w:val="Lijstalinea"/>
              <w:numPr>
                <w:ilvl w:val="0"/>
                <w:numId w:val="1"/>
              </w:numPr>
            </w:pPr>
            <w:r>
              <w:t>Verwarm de olijfolie en fruit hierin de uien, voeg de champignons, de knoflook en de tijm</w:t>
            </w:r>
            <w:r w:rsidR="005B0828">
              <w:t xml:space="preserve"> </w:t>
            </w:r>
            <w:r>
              <w:t>toe. Ba</w:t>
            </w:r>
            <w:r w:rsidR="005B0828">
              <w:t>k ongeveer 5 minuten mee.</w:t>
            </w:r>
          </w:p>
        </w:tc>
      </w:tr>
      <w:tr w:rsidR="006033DB" w14:paraId="6E54B096" w14:textId="77777777" w:rsidTr="00B72CE3">
        <w:tc>
          <w:tcPr>
            <w:tcW w:w="4531" w:type="dxa"/>
          </w:tcPr>
          <w:p w14:paraId="674C1AC4" w14:textId="415E2703" w:rsidR="006033DB" w:rsidRDefault="00237FA4" w:rsidP="00237FA4">
            <w:pPr>
              <w:pStyle w:val="Lijstalinea"/>
              <w:numPr>
                <w:ilvl w:val="0"/>
                <w:numId w:val="1"/>
              </w:numPr>
            </w:pPr>
            <w:r>
              <w:t>3 eieren</w:t>
            </w:r>
          </w:p>
        </w:tc>
        <w:tc>
          <w:tcPr>
            <w:tcW w:w="4531" w:type="dxa"/>
          </w:tcPr>
          <w:p w14:paraId="6DABAE90" w14:textId="0B4A9A95" w:rsidR="006033DB" w:rsidRDefault="006033DB" w:rsidP="002A6A97">
            <w:pPr>
              <w:pStyle w:val="Lijstalinea"/>
              <w:numPr>
                <w:ilvl w:val="0"/>
                <w:numId w:val="1"/>
              </w:numPr>
            </w:pPr>
            <w:r>
              <w:t>Voeg de wortel toe en bak even mee.</w:t>
            </w:r>
          </w:p>
        </w:tc>
      </w:tr>
      <w:tr w:rsidR="006033DB" w14:paraId="4FFD33C8" w14:textId="77777777" w:rsidTr="00B72CE3">
        <w:tc>
          <w:tcPr>
            <w:tcW w:w="4531" w:type="dxa"/>
          </w:tcPr>
          <w:p w14:paraId="43C607C3" w14:textId="77777777" w:rsidR="006033DB" w:rsidRDefault="006033DB" w:rsidP="006033DB">
            <w:pPr>
              <w:pStyle w:val="Lijstalinea"/>
              <w:numPr>
                <w:ilvl w:val="0"/>
                <w:numId w:val="1"/>
              </w:numPr>
            </w:pPr>
            <w:r>
              <w:t>1 eetl. gedroogde tijm</w:t>
            </w:r>
          </w:p>
          <w:p w14:paraId="42076872" w14:textId="61DF1927" w:rsidR="00237FA4" w:rsidRDefault="00237FA4" w:rsidP="006033DB">
            <w:pPr>
              <w:pStyle w:val="Lijstalinea"/>
              <w:numPr>
                <w:ilvl w:val="0"/>
                <w:numId w:val="1"/>
              </w:numPr>
            </w:pPr>
            <w:r>
              <w:t>2 eetl. platte peterselie</w:t>
            </w:r>
          </w:p>
        </w:tc>
        <w:tc>
          <w:tcPr>
            <w:tcW w:w="4531" w:type="dxa"/>
          </w:tcPr>
          <w:p w14:paraId="313EC44B" w14:textId="1F9E0BAB" w:rsidR="006033DB" w:rsidRDefault="006033DB" w:rsidP="002A6A97">
            <w:pPr>
              <w:pStyle w:val="Lijstalinea"/>
              <w:numPr>
                <w:ilvl w:val="0"/>
                <w:numId w:val="1"/>
              </w:numPr>
            </w:pPr>
            <w:r>
              <w:t>Breng op smaak met peper en zout en laat afkoelen</w:t>
            </w:r>
            <w:r w:rsidR="00167256">
              <w:t>.</w:t>
            </w:r>
          </w:p>
        </w:tc>
      </w:tr>
      <w:tr w:rsidR="002A6A97" w14:paraId="4CC9CD5B" w14:textId="77777777" w:rsidTr="00B72CE3">
        <w:tc>
          <w:tcPr>
            <w:tcW w:w="4531" w:type="dxa"/>
          </w:tcPr>
          <w:p w14:paraId="47AED1E7" w14:textId="16EBF0F3" w:rsidR="002A6A97" w:rsidRDefault="002A6A97" w:rsidP="002A6A97">
            <w:pPr>
              <w:pStyle w:val="Lijstalinea"/>
              <w:numPr>
                <w:ilvl w:val="0"/>
                <w:numId w:val="1"/>
              </w:numPr>
            </w:pPr>
            <w:r>
              <w:t>Olijfolie om te bakken</w:t>
            </w:r>
          </w:p>
        </w:tc>
        <w:tc>
          <w:tcPr>
            <w:tcW w:w="4531" w:type="dxa"/>
          </w:tcPr>
          <w:p w14:paraId="18B75879" w14:textId="116A7BF9" w:rsidR="002A6A97" w:rsidRDefault="002A6A97" w:rsidP="002A6A97">
            <w:pPr>
              <w:pStyle w:val="Lijstalinea"/>
              <w:numPr>
                <w:ilvl w:val="0"/>
                <w:numId w:val="1"/>
              </w:numPr>
            </w:pPr>
            <w:r>
              <w:t>Leg een stuk bakpapier in een cakevorm en vul met het mengsel. Druk met een houten lepel voorzichtig aan.</w:t>
            </w:r>
          </w:p>
        </w:tc>
      </w:tr>
      <w:tr w:rsidR="002A6A97" w14:paraId="01CDA692" w14:textId="77777777" w:rsidTr="00B72CE3">
        <w:tc>
          <w:tcPr>
            <w:tcW w:w="4531" w:type="dxa"/>
          </w:tcPr>
          <w:p w14:paraId="74D80D1F" w14:textId="1FA39A75" w:rsidR="002A6A97" w:rsidRDefault="00237FA4" w:rsidP="002A6A97">
            <w:pPr>
              <w:pStyle w:val="Lijstalinea"/>
              <w:numPr>
                <w:ilvl w:val="0"/>
                <w:numId w:val="1"/>
              </w:numPr>
            </w:pPr>
            <w:r>
              <w:lastRenderedPageBreak/>
              <w:t>400 ml bouillon</w:t>
            </w:r>
          </w:p>
        </w:tc>
        <w:tc>
          <w:tcPr>
            <w:tcW w:w="4531" w:type="dxa"/>
          </w:tcPr>
          <w:p w14:paraId="1F7C6223" w14:textId="3806CF86" w:rsidR="002A6A97" w:rsidRDefault="002A6A97" w:rsidP="002A6A97">
            <w:pPr>
              <w:pStyle w:val="Lijstalinea"/>
              <w:numPr>
                <w:ilvl w:val="0"/>
                <w:numId w:val="1"/>
              </w:numPr>
            </w:pPr>
            <w:r>
              <w:t>Bak in het midden van de oven in ongeveer 50 minuten  gaar en bruin. Laat 5 minuten in de vorm en verder op een rooster afkoelen.</w:t>
            </w:r>
          </w:p>
        </w:tc>
      </w:tr>
      <w:tr w:rsidR="002A6A97" w14:paraId="56089EEF" w14:textId="77777777" w:rsidTr="00B72CE3">
        <w:tc>
          <w:tcPr>
            <w:tcW w:w="4531" w:type="dxa"/>
          </w:tcPr>
          <w:p w14:paraId="497BD7F3" w14:textId="55358E35" w:rsidR="002A6A97" w:rsidRDefault="00237FA4" w:rsidP="002A6A97">
            <w:pPr>
              <w:pStyle w:val="Lijstalinea"/>
              <w:numPr>
                <w:ilvl w:val="0"/>
                <w:numId w:val="1"/>
              </w:numPr>
            </w:pPr>
            <w:r>
              <w:t>Peper en zout</w:t>
            </w:r>
          </w:p>
        </w:tc>
        <w:tc>
          <w:tcPr>
            <w:tcW w:w="4531" w:type="dxa"/>
          </w:tcPr>
          <w:p w14:paraId="2F1865DD" w14:textId="195C0A7F" w:rsidR="002A6A97" w:rsidRDefault="002A6A97" w:rsidP="002A6A97">
            <w:pPr>
              <w:pStyle w:val="Lijstalinea"/>
              <w:numPr>
                <w:ilvl w:val="0"/>
                <w:numId w:val="1"/>
              </w:numPr>
            </w:pPr>
            <w:r>
              <w:t>Serveer warm, lauw of koud met een tomatensaus, roomsaus</w:t>
            </w:r>
            <w:r w:rsidR="00451D67">
              <w:t>,</w:t>
            </w:r>
            <w:r>
              <w:t xml:space="preserve"> kwarksaus met verse kruiden</w:t>
            </w:r>
            <w:r w:rsidR="00451D67">
              <w:t xml:space="preserve"> of gewoon met een dot crème fraîche. </w:t>
            </w:r>
            <w:r>
              <w:t>Even opgewarmd in de oven de volgende dag is deze paté ook heerlijk. Makkelijk in plakken in te vriezen.</w:t>
            </w:r>
          </w:p>
        </w:tc>
      </w:tr>
    </w:tbl>
    <w:p w14:paraId="56C4DE35" w14:textId="77777777" w:rsidR="00ED49F3" w:rsidRDefault="00ED49F3"/>
    <w:p w14:paraId="4F21262C" w14:textId="7EB3E77F" w:rsidR="00B72CE3" w:rsidRDefault="00FA5919">
      <w:r>
        <w:t>Fijne feestdagen en eet smakelijk!</w:t>
      </w:r>
    </w:p>
    <w:p w14:paraId="58FDA693" w14:textId="01A8B9F1" w:rsidR="00FA5919" w:rsidRDefault="00FA5919">
      <w:r>
        <w:t>Ria Perfors,</w:t>
      </w:r>
    </w:p>
    <w:p w14:paraId="40F1F671" w14:textId="2E6C5860" w:rsidR="00FA5919" w:rsidRDefault="00FA5919">
      <w:r>
        <w:t>Natuurvoedingsadviseur en gewichtsconsulent.</w:t>
      </w:r>
    </w:p>
    <w:sectPr w:rsidR="00FA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610E"/>
    <w:multiLevelType w:val="hybridMultilevel"/>
    <w:tmpl w:val="9B18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E3"/>
    <w:rsid w:val="00054199"/>
    <w:rsid w:val="00167256"/>
    <w:rsid w:val="001B1760"/>
    <w:rsid w:val="00237FA4"/>
    <w:rsid w:val="002A6A97"/>
    <w:rsid w:val="00451D67"/>
    <w:rsid w:val="005B0828"/>
    <w:rsid w:val="005B398A"/>
    <w:rsid w:val="006033DB"/>
    <w:rsid w:val="00A67083"/>
    <w:rsid w:val="00B72CE3"/>
    <w:rsid w:val="00DD5F38"/>
    <w:rsid w:val="00ED49F3"/>
    <w:rsid w:val="00FA5919"/>
    <w:rsid w:val="00FB3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8891"/>
  <w15:chartTrackingRefBased/>
  <w15:docId w15:val="{7EC438BC-1856-422F-B6B8-241460A7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2CE3"/>
    <w:pPr>
      <w:ind w:left="720"/>
      <w:contextualSpacing/>
    </w:pPr>
  </w:style>
  <w:style w:type="character" w:styleId="Hyperlink">
    <w:name w:val="Hyperlink"/>
    <w:basedOn w:val="Standaardalinea-lettertype"/>
    <w:uiPriority w:val="99"/>
    <w:unhideWhenUsed/>
    <w:rsid w:val="00451D67"/>
    <w:rPr>
      <w:color w:val="0563C1" w:themeColor="hyperlink"/>
      <w:u w:val="single"/>
    </w:rPr>
  </w:style>
  <w:style w:type="character" w:styleId="Onopgelostemelding">
    <w:name w:val="Unresolved Mention"/>
    <w:basedOn w:val="Standaardalinea-lettertype"/>
    <w:uiPriority w:val="99"/>
    <w:semiHidden/>
    <w:unhideWhenUsed/>
    <w:rsid w:val="0045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Ria Perfors</cp:lastModifiedBy>
  <cp:revision>5</cp:revision>
  <cp:lastPrinted>2020-12-07T10:27:00Z</cp:lastPrinted>
  <dcterms:created xsi:type="dcterms:W3CDTF">2020-12-06T09:08:00Z</dcterms:created>
  <dcterms:modified xsi:type="dcterms:W3CDTF">2021-03-14T10:07:00Z</dcterms:modified>
</cp:coreProperties>
</file>